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0A" w:rsidRPr="000F210A" w:rsidRDefault="000F210A" w:rsidP="000F210A">
      <w:pPr>
        <w:spacing w:after="150" w:line="240" w:lineRule="auto"/>
        <w:outlineLvl w:val="2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0F210A">
        <w:rPr>
          <w:rFonts w:ascii="Verdana" w:eastAsia="Times New Roman" w:hAnsi="Verdana" w:cs="Times New Roman"/>
          <w:color w:val="333333"/>
          <w:sz w:val="21"/>
          <w:szCs w:val="21"/>
        </w:rPr>
        <w:t>ALOS-2(PALSAR-2) Product Specifications</w:t>
      </w:r>
    </w:p>
    <w:tbl>
      <w:tblPr>
        <w:tblW w:w="8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1830"/>
        <w:gridCol w:w="2617"/>
        <w:gridCol w:w="3180"/>
      </w:tblGrid>
      <w:tr w:rsidR="000F210A" w:rsidRPr="000F210A" w:rsidTr="000F210A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8348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FFFFFF"/>
                <w:sz w:val="18"/>
                <w:szCs w:val="18"/>
              </w:rPr>
              <w:t>Observation Mode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8348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FFFFFF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8348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FFFFFF"/>
                <w:sz w:val="18"/>
                <w:szCs w:val="18"/>
              </w:rPr>
              <w:t>Swath</w:t>
            </w:r>
          </w:p>
        </w:tc>
      </w:tr>
      <w:tr w:rsidR="000F210A" w:rsidRPr="000F210A" w:rsidTr="000F210A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Spotlight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1m</w:t>
            </w:r>
            <w:r w:rsidRPr="000F210A">
              <w:rPr>
                <w:rFonts w:ascii="MS Gothic" w:eastAsia="MS Gothic" w:hAnsi="MS Gothic" w:cs="MS Gothic"/>
                <w:color w:val="333333"/>
                <w:sz w:val="18"/>
                <w:szCs w:val="18"/>
              </w:rPr>
              <w:t>（</w:t>
            </w: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Az</w:t>
            </w:r>
            <w:r w:rsidRPr="000F210A">
              <w:rPr>
                <w:rFonts w:ascii="MS Gothic" w:eastAsia="MS Gothic" w:hAnsi="MS Gothic" w:cs="MS Gothic"/>
                <w:color w:val="333333"/>
                <w:sz w:val="18"/>
                <w:szCs w:val="18"/>
              </w:rPr>
              <w:t>）</w:t>
            </w:r>
            <w:r w:rsidRPr="000F210A">
              <w:rPr>
                <w:rFonts w:ascii="Verdana" w:eastAsia="Times New Roman" w:hAnsi="Verdana" w:cs="Verdana"/>
                <w:color w:val="333333"/>
                <w:sz w:val="18"/>
                <w:szCs w:val="18"/>
              </w:rPr>
              <w:t>×</w:t>
            </w: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3m</w:t>
            </w:r>
            <w:r w:rsidRPr="000F210A">
              <w:rPr>
                <w:rFonts w:ascii="MS Gothic" w:eastAsia="MS Gothic" w:hAnsi="MS Gothic" w:cs="MS Gothic"/>
                <w:color w:val="333333"/>
                <w:sz w:val="18"/>
                <w:szCs w:val="18"/>
              </w:rPr>
              <w:t>（</w:t>
            </w: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Rg</w:t>
            </w:r>
            <w:r w:rsidRPr="000F210A">
              <w:rPr>
                <w:rFonts w:ascii="MS Gothic" w:eastAsia="MS Gothic" w:hAnsi="MS Gothic" w:cs="MS Gothic"/>
                <w:color w:val="333333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25km</w:t>
            </w:r>
            <w:r w:rsidRPr="000F210A">
              <w:rPr>
                <w:rFonts w:ascii="MS Gothic" w:eastAsia="MS Gothic" w:hAnsi="MS Gothic" w:cs="MS Gothic"/>
                <w:color w:val="333333"/>
                <w:sz w:val="18"/>
                <w:szCs w:val="18"/>
              </w:rPr>
              <w:t>（</w:t>
            </w: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Az</w:t>
            </w:r>
            <w:r w:rsidRPr="000F210A">
              <w:rPr>
                <w:rFonts w:ascii="MS Gothic" w:eastAsia="MS Gothic" w:hAnsi="MS Gothic" w:cs="MS Gothic"/>
                <w:color w:val="333333"/>
                <w:sz w:val="18"/>
                <w:szCs w:val="18"/>
              </w:rPr>
              <w:t>）</w:t>
            </w:r>
            <w:r w:rsidRPr="000F210A">
              <w:rPr>
                <w:rFonts w:ascii="Verdana" w:eastAsia="Times New Roman" w:hAnsi="Verdana" w:cs="Verdana"/>
                <w:color w:val="333333"/>
                <w:sz w:val="18"/>
                <w:szCs w:val="18"/>
              </w:rPr>
              <w:t>×</w:t>
            </w: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25km</w:t>
            </w:r>
            <w:r w:rsidRPr="000F210A">
              <w:rPr>
                <w:rFonts w:ascii="MS Gothic" w:eastAsia="MS Gothic" w:hAnsi="MS Gothic" w:cs="MS Gothic"/>
                <w:color w:val="333333"/>
                <w:sz w:val="18"/>
                <w:szCs w:val="18"/>
              </w:rPr>
              <w:t>（</w:t>
            </w: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Rg</w:t>
            </w:r>
            <w:r w:rsidRPr="000F210A">
              <w:rPr>
                <w:rFonts w:ascii="MS Gothic" w:eastAsia="MS Gothic" w:hAnsi="MS Gothic" w:cs="MS Gothic"/>
                <w:color w:val="333333"/>
                <w:sz w:val="18"/>
                <w:szCs w:val="18"/>
              </w:rPr>
              <w:t>）</w:t>
            </w:r>
          </w:p>
        </w:tc>
      </w:tr>
      <w:tr w:rsidR="000F210A" w:rsidRPr="000F210A" w:rsidTr="000F210A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Strip Map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Ultra-Fine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50km</w:t>
            </w:r>
          </w:p>
        </w:tc>
      </w:tr>
      <w:tr w:rsidR="000F210A" w:rsidRPr="000F210A" w:rsidTr="000F210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High-sensitive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50km</w:t>
            </w:r>
          </w:p>
        </w:tc>
      </w:tr>
      <w:tr w:rsidR="000F210A" w:rsidRPr="000F210A" w:rsidTr="000F210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Fine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70km</w:t>
            </w:r>
          </w:p>
        </w:tc>
      </w:tr>
      <w:tr w:rsidR="000F210A" w:rsidRPr="000F210A" w:rsidTr="000F210A"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ScanSAR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100m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350km</w:t>
            </w:r>
          </w:p>
        </w:tc>
      </w:tr>
      <w:tr w:rsidR="000F210A" w:rsidRPr="000F210A" w:rsidTr="000F210A"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60m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490km</w:t>
            </w:r>
          </w:p>
        </w:tc>
      </w:tr>
    </w:tbl>
    <w:p w:rsidR="000F210A" w:rsidRPr="000F210A" w:rsidRDefault="000F210A" w:rsidP="000F210A">
      <w:pPr>
        <w:spacing w:after="150" w:line="240" w:lineRule="auto"/>
        <w:outlineLvl w:val="2"/>
        <w:rPr>
          <w:rFonts w:ascii="Verdana" w:eastAsia="Times New Roman" w:hAnsi="Verdana" w:cs="Times New Roman"/>
          <w:color w:val="333333"/>
          <w:sz w:val="21"/>
          <w:szCs w:val="21"/>
        </w:rPr>
      </w:pPr>
      <w:proofErr w:type="gramStart"/>
      <w:r w:rsidRPr="000F210A">
        <w:rPr>
          <w:rFonts w:ascii="Verdana" w:eastAsia="Times New Roman" w:hAnsi="Verdana" w:cs="Times New Roman"/>
          <w:color w:val="333333"/>
          <w:sz w:val="21"/>
          <w:szCs w:val="21"/>
        </w:rPr>
        <w:t>ALOS(</w:t>
      </w:r>
      <w:proofErr w:type="gramEnd"/>
      <w:r w:rsidRPr="000F210A">
        <w:rPr>
          <w:rFonts w:ascii="Verdana" w:eastAsia="Times New Roman" w:hAnsi="Verdana" w:cs="Times New Roman"/>
          <w:color w:val="333333"/>
          <w:sz w:val="21"/>
          <w:szCs w:val="21"/>
        </w:rPr>
        <w:t>PRISM) Product Specifications</w:t>
      </w:r>
    </w:p>
    <w:tbl>
      <w:tblPr>
        <w:tblW w:w="8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3"/>
        <w:gridCol w:w="5922"/>
      </w:tblGrid>
      <w:tr w:rsidR="000F210A" w:rsidRPr="000F210A" w:rsidTr="000F210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8348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FFFFFF"/>
                <w:sz w:val="18"/>
                <w:szCs w:val="18"/>
              </w:rPr>
              <w:t>Processing Level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8348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FFFFFF"/>
                <w:sz w:val="18"/>
                <w:szCs w:val="18"/>
              </w:rPr>
              <w:t>Scene Size</w:t>
            </w:r>
          </w:p>
        </w:tc>
      </w:tr>
      <w:tr w:rsidR="000F210A" w:rsidRPr="000F210A" w:rsidTr="000F210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Level 1A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0F210A">
              <w:rPr>
                <w:rFonts w:ascii="MS Gothic" w:eastAsia="MS Gothic" w:hAnsi="MS Gothic" w:cs="MS Gothic"/>
                <w:color w:val="333333"/>
                <w:sz w:val="20"/>
                <w:szCs w:val="20"/>
              </w:rPr>
              <w:t>・</w:t>
            </w:r>
            <w:r w:rsidRPr="000F210A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35km</w:t>
            </w:r>
            <w:r w:rsidRPr="000F210A">
              <w:rPr>
                <w:rFonts w:ascii="Verdana" w:eastAsia="Times New Roman" w:hAnsi="Verdana" w:cs="Verdana"/>
                <w:color w:val="333333"/>
                <w:sz w:val="20"/>
                <w:szCs w:val="20"/>
              </w:rPr>
              <w:t>×</w:t>
            </w:r>
            <w:r w:rsidRPr="000F210A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35km/Scene (Nadir, Forward, Backward)</w:t>
            </w:r>
            <w:r w:rsidRPr="000F210A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br/>
            </w: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  <w:r w:rsidRPr="000F210A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br/>
            </w:r>
            <w:r w:rsidRPr="000F210A">
              <w:rPr>
                <w:rFonts w:ascii="MS Gothic" w:eastAsia="MS Gothic" w:hAnsi="MS Gothic" w:cs="MS Gothic"/>
                <w:color w:val="333333"/>
                <w:sz w:val="20"/>
                <w:szCs w:val="20"/>
              </w:rPr>
              <w:t>・</w:t>
            </w:r>
            <w:r w:rsidRPr="000F210A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35km</w:t>
            </w:r>
            <w:r w:rsidRPr="000F210A">
              <w:rPr>
                <w:rFonts w:ascii="Verdana" w:eastAsia="Times New Roman" w:hAnsi="Verdana" w:cs="Verdana"/>
                <w:color w:val="333333"/>
                <w:sz w:val="20"/>
                <w:szCs w:val="20"/>
              </w:rPr>
              <w:t>×</w:t>
            </w:r>
            <w:r w:rsidRPr="000F210A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70km/Scene (Nadir)</w:t>
            </w:r>
          </w:p>
        </w:tc>
      </w:tr>
      <w:tr w:rsidR="000F210A" w:rsidRPr="000F210A" w:rsidTr="000F210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Level 1B1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0F210A" w:rsidRPr="000F210A" w:rsidTr="000F210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Level 1B2 Geo-reference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0F210A" w:rsidRPr="000F210A" w:rsidTr="000F210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Level 1B2 Geo-coded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</w:tbl>
    <w:p w:rsidR="000F210A" w:rsidRPr="000F210A" w:rsidRDefault="000F210A" w:rsidP="000F210A">
      <w:pPr>
        <w:spacing w:before="300" w:after="150" w:line="240" w:lineRule="auto"/>
        <w:outlineLvl w:val="2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0F210A">
        <w:rPr>
          <w:rFonts w:ascii="Verdana" w:eastAsia="Times New Roman" w:hAnsi="Verdana" w:cs="Times New Roman"/>
          <w:color w:val="333333"/>
          <w:sz w:val="21"/>
          <w:szCs w:val="21"/>
        </w:rPr>
        <w:t>Processing Level</w:t>
      </w:r>
    </w:p>
    <w:p w:rsidR="000F210A" w:rsidRPr="000F210A" w:rsidRDefault="000F210A" w:rsidP="000F210A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0F210A">
        <w:rPr>
          <w:rFonts w:ascii="Verdana" w:eastAsia="Times New Roman" w:hAnsi="Verdana" w:cs="Times New Roman"/>
          <w:color w:val="333333"/>
          <w:sz w:val="20"/>
          <w:szCs w:val="20"/>
        </w:rPr>
        <w:t>ALOS-2(PALSAR-2)</w:t>
      </w:r>
    </w:p>
    <w:tbl>
      <w:tblPr>
        <w:tblW w:w="8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804"/>
        <w:gridCol w:w="1921"/>
      </w:tblGrid>
      <w:tr w:rsidR="000F210A" w:rsidRPr="000F210A" w:rsidTr="000F210A"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8348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FFFFFF"/>
                <w:sz w:val="18"/>
                <w:szCs w:val="18"/>
              </w:rPr>
              <w:t>Level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8348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FFFFFF"/>
                <w:sz w:val="18"/>
                <w:szCs w:val="18"/>
              </w:rPr>
              <w:t>Definition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8348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FFFFFF"/>
                <w:sz w:val="18"/>
                <w:szCs w:val="18"/>
              </w:rPr>
              <w:t>Format</w:t>
            </w:r>
          </w:p>
        </w:tc>
      </w:tr>
      <w:tr w:rsidR="000F210A" w:rsidRPr="000F210A" w:rsidTr="000F210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Level 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This is complex number data on the slant range following compression of the range and azimuth. As one-look data, it includes phase information and will be the basis for later processing. In wide-area mode, image files are created for each scan.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CEOS SAR/</w:t>
            </w:r>
            <w:proofErr w:type="spellStart"/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GeoTIFF</w:t>
            </w:r>
            <w:proofErr w:type="spellEnd"/>
          </w:p>
        </w:tc>
      </w:tr>
      <w:tr w:rsidR="000F210A" w:rsidRPr="000F210A" w:rsidTr="000F210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Level 1.5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This is multi-look data on the slant range from map projection amplitude data, with range and azimuth compressed.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CEOS SAR/</w:t>
            </w:r>
            <w:proofErr w:type="spellStart"/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GeoTIFF</w:t>
            </w:r>
            <w:proofErr w:type="spellEnd"/>
          </w:p>
        </w:tc>
      </w:tr>
      <w:tr w:rsidR="000F210A" w:rsidRPr="000F210A" w:rsidTr="000F210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Level 2.1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Geometrically corrected (</w:t>
            </w:r>
            <w:proofErr w:type="spellStart"/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orthorectified</w:t>
            </w:r>
            <w:proofErr w:type="spellEnd"/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) data using the digital elevation data from Level 1.1.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CEOS SAR/</w:t>
            </w:r>
            <w:proofErr w:type="spellStart"/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GeoTIFF</w:t>
            </w:r>
            <w:proofErr w:type="spellEnd"/>
          </w:p>
        </w:tc>
      </w:tr>
      <w:tr w:rsidR="000F210A" w:rsidRPr="000F210A" w:rsidTr="000F210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Level 3.1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Image quality-corrected (noise removed, dynamic range compressed) data from Level 1.5.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CEOS SAR/</w:t>
            </w:r>
            <w:proofErr w:type="spellStart"/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GeoTIFF</w:t>
            </w:r>
            <w:proofErr w:type="spellEnd"/>
          </w:p>
        </w:tc>
      </w:tr>
    </w:tbl>
    <w:p w:rsidR="000F210A" w:rsidRPr="000F210A" w:rsidRDefault="000F210A" w:rsidP="000F210A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proofErr w:type="gramStart"/>
      <w:r w:rsidRPr="000F210A">
        <w:rPr>
          <w:rFonts w:ascii="Verdana" w:eastAsia="Times New Roman" w:hAnsi="Verdana" w:cs="Times New Roman"/>
          <w:color w:val="333333"/>
          <w:sz w:val="20"/>
          <w:szCs w:val="20"/>
        </w:rPr>
        <w:t>ALOS(</w:t>
      </w:r>
      <w:proofErr w:type="gramEnd"/>
      <w:r w:rsidRPr="000F210A">
        <w:rPr>
          <w:rFonts w:ascii="Verdana" w:eastAsia="Times New Roman" w:hAnsi="Verdana" w:cs="Times New Roman"/>
          <w:color w:val="333333"/>
          <w:sz w:val="20"/>
          <w:szCs w:val="20"/>
        </w:rPr>
        <w:t>PRISM)</w:t>
      </w:r>
    </w:p>
    <w:tbl>
      <w:tblPr>
        <w:tblW w:w="8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925"/>
        <w:gridCol w:w="1800"/>
      </w:tblGrid>
      <w:tr w:rsidR="000F210A" w:rsidRPr="000F210A" w:rsidTr="000F210A"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8348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FFFFFF"/>
                <w:sz w:val="18"/>
                <w:szCs w:val="18"/>
              </w:rPr>
              <w:t>Level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8348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FFFFFF"/>
                <w:sz w:val="18"/>
                <w:szCs w:val="18"/>
              </w:rPr>
              <w:t>Definition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8348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FFFFFF"/>
                <w:sz w:val="18"/>
                <w:szCs w:val="18"/>
              </w:rPr>
              <w:t>Format</w:t>
            </w:r>
          </w:p>
        </w:tc>
      </w:tr>
      <w:tr w:rsidR="000F210A" w:rsidRPr="000F210A" w:rsidTr="000F210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ALOS raw data clipped out of L0 data to scene. Radiometric calibration and geometric correction coefficients are added for Level 1B processing.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CEOS</w:t>
            </w:r>
          </w:p>
        </w:tc>
      </w:tr>
      <w:tr w:rsidR="000F210A" w:rsidRPr="000F210A" w:rsidTr="000F210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1A data with radiometric correction.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CEOS</w:t>
            </w:r>
          </w:p>
        </w:tc>
      </w:tr>
      <w:tr w:rsidR="000F210A" w:rsidRPr="000F210A" w:rsidTr="000F210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1B1 data with geometric correction. Following correction options are available. </w:t>
            </w:r>
            <w:r w:rsidRPr="000F210A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br/>
            </w:r>
            <w:r w:rsidRPr="000F210A">
              <w:rPr>
                <w:rFonts w:ascii="MS Gothic" w:eastAsia="MS Gothic" w:hAnsi="MS Gothic" w:cs="MS Gothic"/>
                <w:color w:val="333333"/>
                <w:sz w:val="18"/>
                <w:szCs w:val="18"/>
              </w:rPr>
              <w:t xml:space="preserve">　・</w:t>
            </w: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Geo-reference </w:t>
            </w:r>
            <w:r w:rsidRPr="000F210A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br/>
            </w:r>
            <w:r w:rsidRPr="000F210A">
              <w:rPr>
                <w:rFonts w:ascii="MS Gothic" w:eastAsia="MS Gothic" w:hAnsi="MS Gothic" w:cs="MS Gothic"/>
                <w:color w:val="333333"/>
                <w:sz w:val="18"/>
                <w:szCs w:val="18"/>
              </w:rPr>
              <w:t xml:space="preserve">　・</w:t>
            </w: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Geo-coded (Projected based on the direction on the map) </w:t>
            </w:r>
            <w:r w:rsidRPr="000F210A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br/>
            </w:r>
            <w:r w:rsidRPr="000F210A">
              <w:rPr>
                <w:rFonts w:ascii="MS Gothic" w:eastAsia="MS Gothic" w:hAnsi="MS Gothic" w:cs="MS Gothic"/>
                <w:color w:val="333333"/>
                <w:sz w:val="18"/>
                <w:szCs w:val="18"/>
              </w:rPr>
              <w:lastRenderedPageBreak/>
              <w:t xml:space="preserve">　・</w:t>
            </w: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Rough DEM (Digital Elevation Model) </w:t>
            </w:r>
            <w:proofErr w:type="spellStart"/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correction</w:t>
            </w:r>
            <w:r w:rsidRPr="000F210A">
              <w:rPr>
                <w:rFonts w:ascii="MS Gothic" w:eastAsia="MS Gothic" w:hAnsi="MS Gothic" w:cs="MS Gothic"/>
                <w:color w:val="333333"/>
                <w:sz w:val="18"/>
                <w:szCs w:val="18"/>
              </w:rPr>
              <w:t>：</w:t>
            </w:r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this</w:t>
            </w:r>
            <w:proofErr w:type="spellEnd"/>
            <w:r w:rsidRPr="000F210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option corrects the topographical influence to the areas where DEM was covered. DEM correction is effective only in Japanese region.</w:t>
            </w:r>
          </w:p>
        </w:tc>
        <w:tc>
          <w:tcPr>
            <w:tcW w:w="0" w:type="auto"/>
            <w:vAlign w:val="center"/>
            <w:hideMark/>
          </w:tcPr>
          <w:p w:rsidR="000F210A" w:rsidRPr="000F210A" w:rsidRDefault="000F210A" w:rsidP="000F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A5760" w:rsidRPr="000F210A" w:rsidRDefault="000F210A" w:rsidP="000F210A">
      <w:bookmarkStart w:id="0" w:name="_GoBack"/>
      <w:bookmarkEnd w:id="0"/>
    </w:p>
    <w:sectPr w:rsidR="002A5760" w:rsidRPr="000F2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0A"/>
    <w:rsid w:val="000F210A"/>
    <w:rsid w:val="00AF228B"/>
    <w:rsid w:val="00F4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21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210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F210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l20">
    <w:name w:val="pl20"/>
    <w:basedOn w:val="DefaultParagraphFont"/>
    <w:rsid w:val="000F210A"/>
  </w:style>
  <w:style w:type="character" w:customStyle="1" w:styleId="pl10">
    <w:name w:val="pl10"/>
    <w:basedOn w:val="DefaultParagraphFont"/>
    <w:rsid w:val="000F21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21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210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F210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l20">
    <w:name w:val="pl20"/>
    <w:basedOn w:val="DefaultParagraphFont"/>
    <w:rsid w:val="000F210A"/>
  </w:style>
  <w:style w:type="character" w:customStyle="1" w:styleId="pl10">
    <w:name w:val="pl10"/>
    <w:basedOn w:val="DefaultParagraphFont"/>
    <w:rsid w:val="000F2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NRSC</dc:creator>
  <cp:lastModifiedBy>NRSC</cp:lastModifiedBy>
  <cp:revision>1</cp:revision>
  <dcterms:created xsi:type="dcterms:W3CDTF">2018-12-31T08:00:00Z</dcterms:created>
  <dcterms:modified xsi:type="dcterms:W3CDTF">2018-12-31T08:05:00Z</dcterms:modified>
</cp:coreProperties>
</file>